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E15B" w14:textId="77777777" w:rsidR="00CB591A" w:rsidRDefault="00CB591A" w:rsidP="00CB591A">
      <w:pPr>
        <w:spacing w:line="276" w:lineRule="auto"/>
        <w:jc w:val="right"/>
        <w:rPr>
          <w:rFonts w:cs="TimesNewRomanPSMT"/>
          <w:color w:val="000000"/>
        </w:rPr>
      </w:pPr>
      <w:r>
        <w:rPr>
          <w:rFonts w:cs="TimesNewRomanPS-BoldItalicMT"/>
          <w:i/>
          <w:iCs/>
          <w:color w:val="000000"/>
        </w:rPr>
        <w:t>Załącznik nr 4</w:t>
      </w:r>
    </w:p>
    <w:p w14:paraId="428B2A2A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</w:p>
    <w:p w14:paraId="6FDD5962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</w:p>
    <w:p w14:paraId="19BAF36C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</w:p>
    <w:p w14:paraId="34194296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……………………</w:t>
      </w:r>
    </w:p>
    <w:p w14:paraId="481C51DA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  <w:r>
        <w:rPr>
          <w:rFonts w:cs="TimesNewRomanPSMT"/>
          <w:color w:val="000000"/>
        </w:rPr>
        <w:t>pieczęć Zleceniobiorcy</w:t>
      </w:r>
    </w:p>
    <w:p w14:paraId="017CFE7A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333B3F79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02FEE4CC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079C0AF1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085C6A74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5C6C9B04" w14:textId="77777777" w:rsidR="00CB591A" w:rsidRDefault="00CB591A" w:rsidP="00CB591A">
      <w:pPr>
        <w:spacing w:line="276" w:lineRule="auto"/>
        <w:jc w:val="center"/>
        <w:rPr>
          <w:rFonts w:cs="TimesNewRomanPS-BoldItalicMT"/>
          <w:b/>
          <w:bCs/>
          <w:color w:val="000000"/>
        </w:rPr>
      </w:pPr>
      <w:r>
        <w:rPr>
          <w:rFonts w:cs="TimesNewRomanPS-BoldItalicMT"/>
          <w:b/>
          <w:bCs/>
          <w:color w:val="000000"/>
        </w:rPr>
        <w:t>Oświadczenie Zleceniobiorcy  dot. osób, które będą wykonywać zamówienie</w:t>
      </w:r>
    </w:p>
    <w:p w14:paraId="4D83C834" w14:textId="77777777" w:rsidR="00CB591A" w:rsidRDefault="00CB591A" w:rsidP="00CB591A">
      <w:pPr>
        <w:spacing w:line="276" w:lineRule="auto"/>
        <w:jc w:val="center"/>
        <w:rPr>
          <w:rFonts w:cs="TimesNewRomanPS-BoldItalicMT"/>
          <w:b/>
          <w:bCs/>
          <w:color w:val="000000"/>
        </w:rPr>
      </w:pPr>
    </w:p>
    <w:p w14:paraId="53A442B0" w14:textId="77777777" w:rsidR="00CB591A" w:rsidRDefault="00CB591A" w:rsidP="00CB591A">
      <w:pPr>
        <w:spacing w:line="276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Oświadczam, że do wykonania zamówienia zostaną zatrudnione osoby posiadające kwalifikacje określone w Rozporządzeniu Ministra Polityki Społecznej z dnia 22 września 2005 r. (Dz. U. Nr 189 poz. 1598 z </w:t>
      </w:r>
      <w:proofErr w:type="spellStart"/>
      <w:r>
        <w:rPr>
          <w:rFonts w:cs="TimesNewRomanPSMT"/>
          <w:color w:val="000000"/>
        </w:rPr>
        <w:t>późn</w:t>
      </w:r>
      <w:proofErr w:type="spellEnd"/>
      <w:r>
        <w:rPr>
          <w:rFonts w:cs="TimesNewRomanPSMT"/>
          <w:color w:val="000000"/>
        </w:rPr>
        <w:t>. zm.)</w:t>
      </w:r>
    </w:p>
    <w:p w14:paraId="5F9F44EF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</w:p>
    <w:p w14:paraId="7C246D59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</w:p>
    <w:p w14:paraId="1C83D816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</w:p>
    <w:p w14:paraId="09057513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…………………………………………………….</w:t>
      </w:r>
    </w:p>
    <w:p w14:paraId="31690C68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  <w:r>
        <w:rPr>
          <w:rFonts w:cs="TimesNewRomanPSMT"/>
          <w:color w:val="000000"/>
        </w:rPr>
        <w:tab/>
        <w:t>miejscowość , data</w:t>
      </w:r>
    </w:p>
    <w:p w14:paraId="260DB598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76FC4A74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</w:p>
    <w:p w14:paraId="47C133DC" w14:textId="77777777" w:rsidR="00CB591A" w:rsidRDefault="00CB591A" w:rsidP="00CB591A">
      <w:pPr>
        <w:spacing w:line="276" w:lineRule="auto"/>
        <w:rPr>
          <w:rFonts w:cs="TimesNewRomanPSMT"/>
          <w:color w:val="000000"/>
        </w:rPr>
      </w:pPr>
    </w:p>
    <w:p w14:paraId="59EF522A" w14:textId="77777777" w:rsidR="00CB591A" w:rsidRDefault="00CB591A" w:rsidP="00CB591A">
      <w:pPr>
        <w:spacing w:line="276" w:lineRule="auto"/>
        <w:jc w:val="right"/>
        <w:rPr>
          <w:rFonts w:cs="TimesNewRomanPS-ItalicMT"/>
          <w:color w:val="000000"/>
        </w:rPr>
      </w:pPr>
      <w:r>
        <w:rPr>
          <w:rFonts w:cs="TimesNewRomanPSMT"/>
          <w:color w:val="000000"/>
        </w:rPr>
        <w:t>………………………………………….</w:t>
      </w:r>
    </w:p>
    <w:p w14:paraId="4D300DE4" w14:textId="77777777" w:rsidR="00CB591A" w:rsidRDefault="00CB591A" w:rsidP="00CB591A">
      <w:pPr>
        <w:spacing w:line="276" w:lineRule="auto"/>
        <w:jc w:val="right"/>
        <w:rPr>
          <w:rFonts w:cs="TimesNewRomanPS-ItalicMT"/>
          <w:color w:val="000000"/>
        </w:rPr>
      </w:pPr>
      <w:r>
        <w:rPr>
          <w:rFonts w:cs="TimesNewRomanPS-ItalicMT"/>
          <w:color w:val="000000"/>
        </w:rPr>
        <w:t>czytelne podpisy lub podpisy i pieczątki imienne</w:t>
      </w:r>
    </w:p>
    <w:p w14:paraId="4791CE9A" w14:textId="77777777" w:rsidR="00CB591A" w:rsidRDefault="00CB591A" w:rsidP="00CB591A">
      <w:pPr>
        <w:spacing w:line="276" w:lineRule="auto"/>
        <w:jc w:val="right"/>
        <w:rPr>
          <w:rFonts w:cs="TimesNewRomanPS-BoldItalicMT"/>
          <w:b/>
          <w:bCs/>
          <w:i/>
          <w:iCs/>
          <w:color w:val="000000"/>
        </w:rPr>
      </w:pPr>
      <w:r>
        <w:rPr>
          <w:rFonts w:cs="TimesNewRomanPS-ItalicMT"/>
          <w:color w:val="000000"/>
        </w:rPr>
        <w:t>osób uprawnionych do reprezentowania Zleceniobiorcy</w:t>
      </w:r>
    </w:p>
    <w:p w14:paraId="3FAFBD91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5408326D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598355C4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1E7E15B3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6613312B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095220DB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2EC32A0E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10313348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4A88FC9D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044FFA5E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0B4487C6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5F195D11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6B144079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02FA3FFF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5575CB9D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231125CC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63E3D2D5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361C1969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6F07976D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114918FA" w14:textId="77777777" w:rsidR="00CB591A" w:rsidRDefault="00CB591A" w:rsidP="00CB591A">
      <w:pPr>
        <w:spacing w:line="276" w:lineRule="auto"/>
        <w:rPr>
          <w:rFonts w:cs="TimesNewRomanPS-BoldItalicMT"/>
          <w:b/>
          <w:bCs/>
          <w:i/>
          <w:iCs/>
          <w:color w:val="000000"/>
        </w:rPr>
      </w:pPr>
    </w:p>
    <w:p w14:paraId="1C5B6C61" w14:textId="77777777" w:rsidR="00110607" w:rsidRDefault="00110607"/>
    <w:sectPr w:rsidR="001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TimesNewRomanPS-BoldItalicMT">
    <w:charset w:val="EE"/>
    <w:family w:val="auto"/>
    <w:pitch w:val="variable"/>
  </w:font>
  <w:font w:name="TimesNewRomanPS-Italic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1A"/>
    <w:rsid w:val="00110607"/>
    <w:rsid w:val="00CB591A"/>
    <w:rsid w:val="00D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B1E2"/>
  <w15:chartTrackingRefBased/>
  <w15:docId w15:val="{DEFBB129-90D3-44CA-AEDC-6C5375D1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91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2020-12-04T09:43:00Z</dcterms:created>
  <dcterms:modified xsi:type="dcterms:W3CDTF">2020-12-04T09:44:00Z</dcterms:modified>
</cp:coreProperties>
</file>